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Директор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01825" cy="14325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01825" cy="1432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6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ПРОТОКОЛ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ПРОВЕДЕНИЯ</w:t>
        <w:br/>
        <w:t>ОЦЕНКИ ЭФФЕКТИВНОСТИ МЕР ПО ОБЕСПЕЧЕНИЮ БЕЗОПАСНОСТИ</w:t>
        <w:br/>
        <w:t>ПЕРСОНАЛЬНЫХ ДАННЫХ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объекта информатизации - «Информационная система персональных данных Общества</w:t>
        <w:br/>
        <w:t>с Ограниченной Ответственностью «Центр развитие образование становление</w:t>
        <w:br/>
        <w:t>творчество» для подключения к защищенной сети передачи данных № 3608»</w:t>
        <w:br/>
        <w:t>№ 2061-ПАИ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980" w:line="262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СООТВЕТСТВИЕ ТРЕБОВАНИЯМ БЕЗОПАСНОСТИ ИНФОРМАЦИИ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929" w:left="621" w:right="374" w:bottom="830" w:header="501" w:footer="402" w:gutter="0"/>
      <w:pgNumType w:start="19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